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BC" w:rsidRPr="000F6987" w:rsidRDefault="007A33C2" w:rsidP="005D7F3F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F698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D7F3F">
        <w:rPr>
          <w:rFonts w:ascii="Arial" w:hAnsi="Arial" w:cs="Arial"/>
          <w:bCs/>
          <w:i/>
          <w:spacing w:val="-3"/>
          <w:sz w:val="22"/>
          <w:szCs w:val="22"/>
        </w:rPr>
        <w:t>Keno Am</w:t>
      </w:r>
      <w:r w:rsidR="00647AF0" w:rsidRPr="005D7F3F">
        <w:rPr>
          <w:rFonts w:ascii="Arial" w:hAnsi="Arial" w:cs="Arial"/>
          <w:bCs/>
          <w:i/>
          <w:spacing w:val="-3"/>
          <w:sz w:val="22"/>
          <w:szCs w:val="22"/>
        </w:rPr>
        <w:t xml:space="preserve">endment Regulation (No. </w:t>
      </w:r>
      <w:r w:rsidR="002E07E5" w:rsidRPr="005D7F3F">
        <w:rPr>
          <w:rFonts w:ascii="Arial" w:hAnsi="Arial" w:cs="Arial"/>
          <w:bCs/>
          <w:i/>
          <w:spacing w:val="-3"/>
          <w:sz w:val="22"/>
          <w:szCs w:val="22"/>
        </w:rPr>
        <w:t>1</w:t>
      </w:r>
      <w:r w:rsidR="00647AF0" w:rsidRPr="005D7F3F">
        <w:rPr>
          <w:rFonts w:ascii="Arial" w:hAnsi="Arial" w:cs="Arial"/>
          <w:bCs/>
          <w:i/>
          <w:spacing w:val="-3"/>
          <w:sz w:val="22"/>
          <w:szCs w:val="22"/>
        </w:rPr>
        <w:t>) 2016</w:t>
      </w:r>
      <w:r w:rsidR="003A4901" w:rsidRPr="000F69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E0128" w:rsidRPr="000F6987"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r w:rsidR="004E0128" w:rsidRPr="00BF4F42">
        <w:rPr>
          <w:rFonts w:ascii="Arial" w:hAnsi="Arial" w:cs="Arial"/>
          <w:bCs/>
          <w:i/>
          <w:spacing w:val="-3"/>
          <w:sz w:val="22"/>
          <w:szCs w:val="22"/>
        </w:rPr>
        <w:t>Keno Regulation 2007</w:t>
      </w:r>
      <w:r w:rsidR="004E0128" w:rsidRPr="000F6987">
        <w:rPr>
          <w:rFonts w:ascii="Arial" w:hAnsi="Arial" w:cs="Arial"/>
          <w:bCs/>
          <w:spacing w:val="-3"/>
          <w:sz w:val="22"/>
          <w:szCs w:val="22"/>
        </w:rPr>
        <w:t xml:space="preserve"> t</w:t>
      </w:r>
      <w:r w:rsidR="0027179F" w:rsidRPr="000F6987">
        <w:rPr>
          <w:rFonts w:ascii="Arial" w:hAnsi="Arial" w:cs="Arial"/>
          <w:bCs/>
          <w:spacing w:val="-3"/>
          <w:sz w:val="22"/>
          <w:szCs w:val="22"/>
        </w:rPr>
        <w:t xml:space="preserve">o provide that appointed keno agents may carry on operations for the conduct of a keno game up to two </w:t>
      </w:r>
      <w:r w:rsidR="000F6987">
        <w:rPr>
          <w:rFonts w:ascii="Arial" w:hAnsi="Arial" w:cs="Arial"/>
          <w:bCs/>
          <w:spacing w:val="-3"/>
          <w:sz w:val="22"/>
          <w:szCs w:val="22"/>
        </w:rPr>
        <w:t xml:space="preserve">hours </w:t>
      </w:r>
      <w:r w:rsidR="0027179F" w:rsidRPr="000F6987">
        <w:rPr>
          <w:rFonts w:ascii="Arial" w:hAnsi="Arial" w:cs="Arial"/>
          <w:bCs/>
          <w:spacing w:val="-3"/>
          <w:sz w:val="22"/>
          <w:szCs w:val="22"/>
        </w:rPr>
        <w:t xml:space="preserve">after liquor sales cease or for the same period of time as the allowed hours for gaming machines at the premises. </w:t>
      </w:r>
    </w:p>
    <w:p w:rsidR="00772621" w:rsidRDefault="00772621" w:rsidP="005D7F3F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Prior to 1 July 2016, both keno operations in licensed premises and gaming machine operations were required to cease 30 minutes after liquor service ended. </w:t>
      </w:r>
    </w:p>
    <w:p w:rsidR="008A0569" w:rsidRPr="000B3670" w:rsidRDefault="005B26FE" w:rsidP="005D7F3F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A0569" w:rsidRPr="000B3670">
        <w:rPr>
          <w:rFonts w:ascii="Arial" w:hAnsi="Arial" w:cs="Arial"/>
          <w:bCs/>
          <w:i/>
          <w:spacing w:val="-3"/>
          <w:sz w:val="22"/>
          <w:szCs w:val="22"/>
        </w:rPr>
        <w:t>Tackling Alcohol-Fuelled Violence Legislation Amendment Act 2016</w:t>
      </w:r>
      <w:r w:rsidR="006A0D8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D7F3F">
        <w:rPr>
          <w:rFonts w:ascii="Arial" w:hAnsi="Arial" w:cs="Arial"/>
          <w:bCs/>
          <w:spacing w:val="-3"/>
          <w:sz w:val="22"/>
          <w:szCs w:val="22"/>
        </w:rPr>
        <w:t>received assent on 4 </w:t>
      </w:r>
      <w:r w:rsidR="008A0569" w:rsidRPr="000B3670">
        <w:rPr>
          <w:rFonts w:ascii="Arial" w:hAnsi="Arial" w:cs="Arial"/>
          <w:bCs/>
          <w:spacing w:val="-3"/>
          <w:sz w:val="22"/>
          <w:szCs w:val="22"/>
        </w:rPr>
        <w:t>March 20</w:t>
      </w:r>
      <w:r w:rsidR="006A0D8B">
        <w:rPr>
          <w:rFonts w:ascii="Arial" w:hAnsi="Arial" w:cs="Arial"/>
          <w:bCs/>
          <w:spacing w:val="-3"/>
          <w:sz w:val="22"/>
          <w:szCs w:val="22"/>
        </w:rPr>
        <w:t>16 and</w:t>
      </w:r>
      <w:r w:rsidR="005D7F3F">
        <w:rPr>
          <w:rFonts w:ascii="Arial" w:hAnsi="Arial" w:cs="Arial"/>
          <w:bCs/>
          <w:spacing w:val="-3"/>
          <w:sz w:val="22"/>
          <w:szCs w:val="22"/>
        </w:rPr>
        <w:t xml:space="preserve"> on 1 July 2016 </w:t>
      </w:r>
      <w:r w:rsidR="006A0D8B">
        <w:rPr>
          <w:rFonts w:ascii="Arial" w:hAnsi="Arial" w:cs="Arial"/>
          <w:bCs/>
          <w:spacing w:val="-3"/>
          <w:sz w:val="22"/>
          <w:szCs w:val="22"/>
        </w:rPr>
        <w:t>amended:</w:t>
      </w:r>
    </w:p>
    <w:p w:rsidR="008A0569" w:rsidRDefault="008A0569" w:rsidP="005D7F3F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056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A0569">
        <w:rPr>
          <w:rFonts w:ascii="Arial" w:hAnsi="Arial" w:cs="Arial"/>
          <w:bCs/>
          <w:i/>
          <w:spacing w:val="-3"/>
          <w:sz w:val="22"/>
          <w:szCs w:val="22"/>
        </w:rPr>
        <w:t>Liquor Act 1992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reduce</w:t>
      </w:r>
      <w:r w:rsidRPr="008A0569">
        <w:rPr>
          <w:rFonts w:ascii="Arial" w:hAnsi="Arial" w:cs="Arial"/>
          <w:bCs/>
          <w:spacing w:val="-3"/>
          <w:sz w:val="22"/>
          <w:szCs w:val="22"/>
        </w:rPr>
        <w:t xml:space="preserve"> liquor service hours to 2am State-wide a</w:t>
      </w:r>
      <w:r>
        <w:rPr>
          <w:rFonts w:ascii="Arial" w:hAnsi="Arial" w:cs="Arial"/>
          <w:bCs/>
          <w:spacing w:val="-3"/>
          <w:sz w:val="22"/>
          <w:szCs w:val="22"/>
        </w:rPr>
        <w:t>nd 3am in safe night precincts</w:t>
      </w:r>
      <w:r w:rsidR="003A4901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0B3670" w:rsidRPr="000D64F0" w:rsidRDefault="003A4901" w:rsidP="005D7F3F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7179F">
        <w:rPr>
          <w:rFonts w:ascii="Arial" w:hAnsi="Arial" w:cs="Arial"/>
          <w:bCs/>
          <w:i/>
          <w:spacing w:val="-3"/>
          <w:sz w:val="22"/>
          <w:szCs w:val="22"/>
        </w:rPr>
        <w:t>Gaming Machine Act</w:t>
      </w:r>
      <w:r w:rsidR="0027179F" w:rsidRPr="0027179F">
        <w:rPr>
          <w:rFonts w:ascii="Arial" w:hAnsi="Arial" w:cs="Arial"/>
          <w:bCs/>
          <w:i/>
          <w:spacing w:val="-3"/>
          <w:sz w:val="22"/>
          <w:szCs w:val="22"/>
        </w:rPr>
        <w:t xml:space="preserve"> 1991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enable gaming machine hours to be approved </w:t>
      </w:r>
      <w:r w:rsidR="008A0569" w:rsidRPr="008A0569">
        <w:rPr>
          <w:rFonts w:ascii="Arial" w:hAnsi="Arial" w:cs="Arial"/>
          <w:bCs/>
          <w:spacing w:val="-3"/>
          <w:sz w:val="22"/>
          <w:szCs w:val="22"/>
        </w:rPr>
        <w:t xml:space="preserve">for up to two hours after liquor service ends,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provide </w:t>
      </w:r>
      <w:r w:rsidR="008A0569" w:rsidRPr="008A0569">
        <w:rPr>
          <w:rFonts w:ascii="Arial" w:hAnsi="Arial" w:cs="Arial"/>
          <w:bCs/>
          <w:spacing w:val="-3"/>
          <w:sz w:val="22"/>
          <w:szCs w:val="22"/>
        </w:rPr>
        <w:t>for the grandfathering 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approved </w:t>
      </w:r>
      <w:r w:rsidR="008A0569" w:rsidRPr="008A0569">
        <w:rPr>
          <w:rFonts w:ascii="Arial" w:hAnsi="Arial" w:cs="Arial"/>
          <w:bCs/>
          <w:spacing w:val="-3"/>
          <w:sz w:val="22"/>
          <w:szCs w:val="22"/>
        </w:rPr>
        <w:t>hours that applied to a gaming machine licence prior to 1 July 2016.</w:t>
      </w:r>
      <w:r w:rsidR="008A056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772621" w:rsidRPr="000F6987" w:rsidRDefault="00772621" w:rsidP="005D7F3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F698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D7F3F">
        <w:rPr>
          <w:rFonts w:ascii="Arial" w:hAnsi="Arial" w:cs="Arial"/>
          <w:bCs/>
          <w:i/>
          <w:spacing w:val="-3"/>
          <w:sz w:val="22"/>
          <w:szCs w:val="22"/>
        </w:rPr>
        <w:t xml:space="preserve">Keno Amendment Regulation (No. </w:t>
      </w:r>
      <w:r w:rsidR="002E07E5" w:rsidRPr="005D7F3F">
        <w:rPr>
          <w:rFonts w:ascii="Arial" w:hAnsi="Arial" w:cs="Arial"/>
          <w:bCs/>
          <w:i/>
          <w:spacing w:val="-3"/>
          <w:sz w:val="22"/>
          <w:szCs w:val="22"/>
        </w:rPr>
        <w:t>1</w:t>
      </w:r>
      <w:r w:rsidRPr="005D7F3F">
        <w:rPr>
          <w:rFonts w:ascii="Arial" w:hAnsi="Arial" w:cs="Arial"/>
          <w:bCs/>
          <w:i/>
          <w:spacing w:val="-3"/>
          <w:sz w:val="22"/>
          <w:szCs w:val="22"/>
        </w:rPr>
        <w:t>) 2016</w:t>
      </w:r>
      <w:r w:rsidRPr="000F6987">
        <w:rPr>
          <w:rFonts w:ascii="Arial" w:hAnsi="Arial" w:cs="Arial"/>
          <w:bCs/>
          <w:spacing w:val="-3"/>
          <w:sz w:val="22"/>
          <w:szCs w:val="22"/>
        </w:rPr>
        <w:t xml:space="preserve"> provides for a similar decoupling of allowable hours for keno operations and liquor consumption hours at licensed premises.</w:t>
      </w:r>
    </w:p>
    <w:p w:rsidR="00E973BC" w:rsidRPr="00CE6FBA" w:rsidRDefault="00647AF0" w:rsidP="005D7F3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E973BC" w:rsidRPr="008F44CD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that the </w:t>
      </w:r>
      <w:r w:rsidRPr="005D7F3F">
        <w:rPr>
          <w:rFonts w:ascii="Arial" w:hAnsi="Arial" w:cs="Arial"/>
          <w:bCs/>
          <w:i/>
          <w:sz w:val="22"/>
          <w:szCs w:val="22"/>
        </w:rPr>
        <w:t xml:space="preserve">Keno Amendment Regulation (No. </w:t>
      </w:r>
      <w:r w:rsidR="002E07E5" w:rsidRPr="005D7F3F">
        <w:rPr>
          <w:rFonts w:ascii="Arial" w:hAnsi="Arial" w:cs="Arial"/>
          <w:bCs/>
          <w:i/>
          <w:sz w:val="22"/>
          <w:szCs w:val="22"/>
        </w:rPr>
        <w:t>1</w:t>
      </w:r>
      <w:r w:rsidRPr="005D7F3F">
        <w:rPr>
          <w:rFonts w:ascii="Arial" w:hAnsi="Arial" w:cs="Arial"/>
          <w:bCs/>
          <w:i/>
          <w:sz w:val="22"/>
          <w:szCs w:val="22"/>
        </w:rPr>
        <w:t>) 2016</w:t>
      </w:r>
      <w:r>
        <w:rPr>
          <w:rFonts w:ascii="Arial" w:hAnsi="Arial" w:cs="Arial"/>
          <w:bCs/>
          <w:sz w:val="22"/>
          <w:szCs w:val="22"/>
        </w:rPr>
        <w:t xml:space="preserve"> be recommended to the Governor in Council for approval</w:t>
      </w:r>
      <w:r w:rsidR="005D7F3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973BC" w:rsidRPr="00C07656" w:rsidRDefault="00E973BC" w:rsidP="005D7F3F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973BC" w:rsidRPr="005D7F3F" w:rsidRDefault="00BC73E2" w:rsidP="005D7F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i/>
          <w:sz w:val="22"/>
          <w:szCs w:val="22"/>
        </w:rPr>
      </w:pPr>
      <w:hyperlink r:id="rId7" w:history="1">
        <w:r w:rsidR="00647AF0" w:rsidRPr="009A0AB3">
          <w:rPr>
            <w:rStyle w:val="Hyperlink"/>
            <w:rFonts w:ascii="Arial" w:hAnsi="Arial" w:cs="Arial"/>
            <w:bCs/>
            <w:i/>
            <w:sz w:val="22"/>
            <w:szCs w:val="22"/>
          </w:rPr>
          <w:t xml:space="preserve">Keno Amendment Regulation (No. </w:t>
        </w:r>
        <w:r w:rsidR="002E07E5" w:rsidRPr="009A0AB3">
          <w:rPr>
            <w:rStyle w:val="Hyperlink"/>
            <w:rFonts w:ascii="Arial" w:hAnsi="Arial" w:cs="Arial"/>
            <w:bCs/>
            <w:i/>
            <w:sz w:val="22"/>
            <w:szCs w:val="22"/>
          </w:rPr>
          <w:t>1</w:t>
        </w:r>
        <w:r w:rsidR="00647AF0" w:rsidRPr="009A0AB3">
          <w:rPr>
            <w:rStyle w:val="Hyperlink"/>
            <w:rFonts w:ascii="Arial" w:hAnsi="Arial" w:cs="Arial"/>
            <w:bCs/>
            <w:i/>
            <w:sz w:val="22"/>
            <w:szCs w:val="22"/>
          </w:rPr>
          <w:t>) 2016</w:t>
        </w:r>
      </w:hyperlink>
    </w:p>
    <w:p w:rsidR="00647AF0" w:rsidRPr="00647AF0" w:rsidRDefault="00BC73E2" w:rsidP="005D7F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z w:val="22"/>
          <w:szCs w:val="22"/>
        </w:rPr>
      </w:pPr>
      <w:hyperlink r:id="rId8" w:history="1">
        <w:r w:rsidR="00647AF0" w:rsidRPr="009A0AB3">
          <w:rPr>
            <w:rStyle w:val="Hyperlink"/>
            <w:rFonts w:ascii="Arial" w:hAnsi="Arial" w:cs="Arial"/>
            <w:bCs/>
            <w:sz w:val="22"/>
            <w:szCs w:val="22"/>
          </w:rPr>
          <w:t>Explanatory Notes</w:t>
        </w:r>
      </w:hyperlink>
      <w:r w:rsidR="00636EE6">
        <w:rPr>
          <w:rFonts w:ascii="Arial" w:hAnsi="Arial" w:cs="Arial"/>
          <w:bCs/>
          <w:sz w:val="22"/>
          <w:szCs w:val="22"/>
        </w:rPr>
        <w:t xml:space="preserve"> </w:t>
      </w:r>
    </w:p>
    <w:sectPr w:rsidR="00647AF0" w:rsidRPr="00647AF0" w:rsidSect="00871533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44" w:rsidRDefault="001C2244" w:rsidP="00D6589B">
      <w:r>
        <w:separator/>
      </w:r>
    </w:p>
  </w:endnote>
  <w:endnote w:type="continuationSeparator" w:id="0">
    <w:p w:rsidR="001C2244" w:rsidRDefault="001C224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44" w:rsidRDefault="001C2244" w:rsidP="00D6589B">
      <w:r>
        <w:separator/>
      </w:r>
    </w:p>
  </w:footnote>
  <w:footnote w:type="continuationSeparator" w:id="0">
    <w:p w:rsidR="001C2244" w:rsidRDefault="001C224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42" w:rsidRPr="00937A4A" w:rsidRDefault="00BF4F42" w:rsidP="00BF4F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F4F42" w:rsidRPr="00937A4A" w:rsidRDefault="00BF4F42" w:rsidP="00BF4F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F4F42" w:rsidRPr="00937A4A" w:rsidRDefault="00BF4F42" w:rsidP="00BF4F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2016</w:t>
    </w:r>
  </w:p>
  <w:p w:rsidR="00BF4F42" w:rsidRPr="005D7F3F" w:rsidRDefault="00BF4F42" w:rsidP="00BF4F42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5D7F3F">
      <w:rPr>
        <w:rFonts w:ascii="Arial" w:hAnsi="Arial" w:cs="Arial"/>
        <w:b/>
        <w:i/>
        <w:sz w:val="22"/>
        <w:szCs w:val="22"/>
        <w:u w:val="single"/>
      </w:rPr>
      <w:t xml:space="preserve">Keno Amendment Regulation (No. </w:t>
    </w:r>
    <w:r w:rsidR="002E07E5" w:rsidRPr="005D7F3F">
      <w:rPr>
        <w:rFonts w:ascii="Arial" w:hAnsi="Arial" w:cs="Arial"/>
        <w:b/>
        <w:i/>
        <w:sz w:val="22"/>
        <w:szCs w:val="22"/>
        <w:u w:val="single"/>
      </w:rPr>
      <w:t>1</w:t>
    </w:r>
    <w:r w:rsidRPr="005D7F3F">
      <w:rPr>
        <w:rFonts w:ascii="Arial" w:hAnsi="Arial" w:cs="Arial"/>
        <w:b/>
        <w:i/>
        <w:sz w:val="22"/>
        <w:szCs w:val="22"/>
        <w:u w:val="single"/>
      </w:rPr>
      <w:t>) 2016</w:t>
    </w:r>
  </w:p>
  <w:p w:rsidR="00BF4F42" w:rsidRDefault="00BF4F42" w:rsidP="00BF4F42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BF4F42" w:rsidRPr="003A13A1" w:rsidRDefault="00BF4F42" w:rsidP="00BF4F42">
    <w:pPr>
      <w:pStyle w:val="Header"/>
      <w:pBdr>
        <w:bottom w:val="single" w:sz="4" w:space="1" w:color="auto"/>
      </w:pBdr>
      <w:spacing w:before="120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D573B"/>
    <w:multiLevelType w:val="hybridMultilevel"/>
    <w:tmpl w:val="7B587B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AB267014"/>
    <w:lvl w:ilvl="0" w:tplc="4B22B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D6"/>
    <w:rsid w:val="000430DD"/>
    <w:rsid w:val="00080F8F"/>
    <w:rsid w:val="0008575A"/>
    <w:rsid w:val="000B3670"/>
    <w:rsid w:val="000D64F0"/>
    <w:rsid w:val="000F6987"/>
    <w:rsid w:val="00102858"/>
    <w:rsid w:val="001318FA"/>
    <w:rsid w:val="00140936"/>
    <w:rsid w:val="00174117"/>
    <w:rsid w:val="001C2244"/>
    <w:rsid w:val="001C6B46"/>
    <w:rsid w:val="001E209B"/>
    <w:rsid w:val="001E7127"/>
    <w:rsid w:val="0021344B"/>
    <w:rsid w:val="0027179F"/>
    <w:rsid w:val="002B6346"/>
    <w:rsid w:val="002D649F"/>
    <w:rsid w:val="002E07E5"/>
    <w:rsid w:val="0033557C"/>
    <w:rsid w:val="003A13A1"/>
    <w:rsid w:val="003A4901"/>
    <w:rsid w:val="003B365A"/>
    <w:rsid w:val="003B5871"/>
    <w:rsid w:val="00435EB6"/>
    <w:rsid w:val="0049791E"/>
    <w:rsid w:val="004E0128"/>
    <w:rsid w:val="004E3AE1"/>
    <w:rsid w:val="00501C66"/>
    <w:rsid w:val="0050474C"/>
    <w:rsid w:val="00546834"/>
    <w:rsid w:val="00550873"/>
    <w:rsid w:val="005B26FE"/>
    <w:rsid w:val="005D7F3F"/>
    <w:rsid w:val="00636EE6"/>
    <w:rsid w:val="00647AF0"/>
    <w:rsid w:val="00654B0A"/>
    <w:rsid w:val="006A0D8B"/>
    <w:rsid w:val="006E37F5"/>
    <w:rsid w:val="00727D4A"/>
    <w:rsid w:val="00732E22"/>
    <w:rsid w:val="00757B12"/>
    <w:rsid w:val="00772621"/>
    <w:rsid w:val="007A33C2"/>
    <w:rsid w:val="007A48DA"/>
    <w:rsid w:val="00821E64"/>
    <w:rsid w:val="00871533"/>
    <w:rsid w:val="008A0569"/>
    <w:rsid w:val="008A4523"/>
    <w:rsid w:val="008F44CD"/>
    <w:rsid w:val="0093748E"/>
    <w:rsid w:val="009862D6"/>
    <w:rsid w:val="009A0AB3"/>
    <w:rsid w:val="00A11EE7"/>
    <w:rsid w:val="00A27300"/>
    <w:rsid w:val="00A527A5"/>
    <w:rsid w:val="00AB701A"/>
    <w:rsid w:val="00AD7250"/>
    <w:rsid w:val="00AE69F0"/>
    <w:rsid w:val="00B17AF2"/>
    <w:rsid w:val="00BC73E2"/>
    <w:rsid w:val="00BF4F42"/>
    <w:rsid w:val="00BF7073"/>
    <w:rsid w:val="00C07656"/>
    <w:rsid w:val="00C226AC"/>
    <w:rsid w:val="00C40FB0"/>
    <w:rsid w:val="00C75E67"/>
    <w:rsid w:val="00CB1501"/>
    <w:rsid w:val="00CC1E21"/>
    <w:rsid w:val="00CD4616"/>
    <w:rsid w:val="00CE6FBA"/>
    <w:rsid w:val="00CF0D8A"/>
    <w:rsid w:val="00D6589B"/>
    <w:rsid w:val="00D75134"/>
    <w:rsid w:val="00D83D7A"/>
    <w:rsid w:val="00DB6FE7"/>
    <w:rsid w:val="00DD3C20"/>
    <w:rsid w:val="00DE61EC"/>
    <w:rsid w:val="00E10CCD"/>
    <w:rsid w:val="00E13247"/>
    <w:rsid w:val="00E40004"/>
    <w:rsid w:val="00E6112E"/>
    <w:rsid w:val="00E67F29"/>
    <w:rsid w:val="00E973BC"/>
    <w:rsid w:val="00EF4B3A"/>
    <w:rsid w:val="00F0095A"/>
    <w:rsid w:val="00F10DF9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9A0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1086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</CharactersWithSpaces>
  <SharedDoc>false</SharedDoc>
  <HyperlinkBase>https://www.cabinet.qld.gov.au/documents/2016/Sep/KenoReg/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2016-12-05T01:15:00Z</cp:lastPrinted>
  <dcterms:created xsi:type="dcterms:W3CDTF">2017-10-25T01:52:00Z</dcterms:created>
  <dcterms:modified xsi:type="dcterms:W3CDTF">2018-03-06T01:42:00Z</dcterms:modified>
  <cp:category>Legislation,Gaming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-402543152</vt:i4>
  </property>
  <property fmtid="{D5CDD505-2E9C-101B-9397-08002B2CF9AE}" pid="3" name="_NewReviewCycle">
    <vt:lpwstr/>
  </property>
  <property fmtid="{D5CDD505-2E9C-101B-9397-08002B2CF9AE}" pid="4" name="_PreviousAdHocReviewCycleID">
    <vt:i4>1513147648</vt:i4>
  </property>
  <property fmtid="{D5CDD505-2E9C-101B-9397-08002B2CF9AE}" pid="5" name="_ReviewingToolsShownOnce">
    <vt:lpwstr/>
  </property>
</Properties>
</file>